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3A" w:rsidRPr="00272863" w:rsidRDefault="00C96F3A" w:rsidP="00C96F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C96F3A" w:rsidRPr="00B34717" w:rsidRDefault="00C96F3A" w:rsidP="00C96F3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bg-BG"/>
        </w:rPr>
      </w:pPr>
    </w:p>
    <w:tbl>
      <w:tblPr>
        <w:tblW w:w="907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F3A" w:rsidRPr="00EB1CB4" w:rsidTr="00A405B7">
        <w:trPr>
          <w:tblCellSpacing w:w="15" w:type="dxa"/>
        </w:trPr>
        <w:tc>
          <w:tcPr>
            <w:tcW w:w="9012" w:type="dxa"/>
            <w:vAlign w:val="center"/>
            <w:hideMark/>
          </w:tcPr>
          <w:p w:rsidR="00C96F3A" w:rsidRPr="00EB1CB4" w:rsidRDefault="00C96F3A" w:rsidP="00A40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to_paragraph_id52732138"/>
            <w:bookmarkStart w:id="1" w:name="to_paragraph_id52691246"/>
            <w:bookmarkEnd w:id="0"/>
            <w:bookmarkEnd w:id="1"/>
            <w:r w:rsidRPr="00EB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Приложение № 3</w:t>
            </w:r>
            <w:r w:rsidRPr="00EB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C96F3A" w:rsidRPr="00EB1CB4" w:rsidRDefault="00C96F3A" w:rsidP="00A40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към </w:t>
            </w:r>
            <w:hyperlink r:id="rId4" w:history="1">
              <w:r w:rsidRPr="00EB1CB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23, ал. 2</w:t>
              </w:r>
            </w:hyperlink>
            <w:r w:rsidRPr="00EB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hyperlink r:id="rId5" w:history="1">
              <w:r w:rsidRPr="00EB1CB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24, ал. 2</w:t>
              </w:r>
            </w:hyperlink>
          </w:p>
          <w:p w:rsidR="00C96F3A" w:rsidRPr="00EB1CB4" w:rsidRDefault="00C96F3A" w:rsidP="00A40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(Предишно приложение № 2 – ДВ, </w:t>
            </w:r>
            <w:r w:rsidRPr="00EB1CB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bg-BG"/>
              </w:rPr>
              <w:t>бр. 103 от 2024 г.</w:t>
            </w:r>
            <w:r w:rsidRPr="00EB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 </w:t>
            </w:r>
          </w:p>
          <w:p w:rsidR="00C96F3A" w:rsidRPr="00EB1CB4" w:rsidRDefault="00C96F3A" w:rsidP="00A40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B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сила от 6.12.2024 г.)</w:t>
            </w:r>
          </w:p>
        </w:tc>
      </w:tr>
    </w:tbl>
    <w:p w:rsidR="00C96F3A" w:rsidRPr="00EB1CB4" w:rsidRDefault="00C96F3A" w:rsidP="00C96F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C96F3A" w:rsidRPr="00EB1CB4" w:rsidRDefault="00C96F3A" w:rsidP="00C96F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F3A" w:rsidRPr="00EB1CB4" w:rsidTr="00A405B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729" w:type="dxa"/>
              <w:tblInd w:w="283" w:type="dxa"/>
              <w:tblCellMar>
                <w:top w:w="225" w:type="dxa"/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8"/>
              <w:gridCol w:w="3481"/>
            </w:tblGrid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bookmarkStart w:id="2" w:name="to_paragraph_id48295835"/>
                  <w:bookmarkEnd w:id="2"/>
                  <w:r w:rsidRPr="00EB1C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СПРАВКА-ДЕКЛАРАЦИЯ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по </w:t>
                  </w:r>
                  <w:hyperlink r:id="rId6" w:history="1">
                    <w:r w:rsidRPr="00EB1CB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>чл. 23, ал. 2</w:t>
                    </w:r>
                  </w:hyperlink>
                  <w:r w:rsidRPr="00EB1C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и </w:t>
                  </w:r>
                  <w:hyperlink r:id="rId7" w:history="1">
                    <w:r w:rsidRPr="00EB1CB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 xml:space="preserve">чл. 24, ал. 2 от </w:t>
                    </w:r>
                    <w:r w:rsidRPr="00EB1CB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  <w:lang w:eastAsia="bg-BG"/>
                      </w:rPr>
                      <w:t>Наредба</w:t>
                    </w:r>
                    <w:r w:rsidRPr="00EB1CB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 xml:space="preserve"> № </w:t>
                    </w:r>
                    <w:r w:rsidRPr="00EB1CB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  <w:lang w:eastAsia="bg-BG"/>
                      </w:rPr>
                      <w:t>Н</w:t>
                    </w:r>
                    <w:r w:rsidRPr="00EB1CB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>-</w:t>
                    </w:r>
                    <w:r w:rsidRPr="00EB1CB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  <w:lang w:eastAsia="bg-BG"/>
                      </w:rPr>
                      <w:t>1</w:t>
                    </w:r>
                    <w:r w:rsidRPr="00EB1CB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 xml:space="preserve"> от 2023 г. за вписването, </w:t>
                    </w:r>
                    <w:r w:rsidRPr="00EB1CB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br/>
                      <w:t xml:space="preserve">квалификацията и възнагражденията на </w:t>
                    </w:r>
                    <w:r w:rsidRPr="00EB1CB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  <w:lang w:eastAsia="bg-BG"/>
                      </w:rPr>
                      <w:t>вещите</w:t>
                    </w:r>
                    <w:r w:rsidRPr="00EB1CB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bg-BG"/>
                      </w:rPr>
                      <w:t xml:space="preserve"> </w:t>
                    </w:r>
                    <w:r w:rsidRPr="00EB1CB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  <w:lang w:eastAsia="bg-BG"/>
                      </w:rPr>
                      <w:t>лица</w:t>
                    </w:r>
                  </w:hyperlink>
                  <w:bookmarkStart w:id="3" w:name="anchor-127-anchor"/>
                  <w:bookmarkEnd w:id="3"/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от ...........................................................................................................................................,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 ........................................, пост. адрес ………………………………………………..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тел./факс .............................., моб. .........................................., e-mail: ..............................,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назначен за вещо </w:t>
                  </w: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лице</w:t>
                  </w: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по ............................................................... № ......./...... г.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 ............................................................................................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(орган, назначил експертизата)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9953" w:type="dxa"/>
                    <w:tblCellSpacing w:w="15" w:type="dxa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"/>
                    <w:gridCol w:w="1299"/>
                    <w:gridCol w:w="2243"/>
                    <w:gridCol w:w="1029"/>
                    <w:gridCol w:w="1447"/>
                    <w:gridCol w:w="798"/>
                    <w:gridCol w:w="1397"/>
                    <w:gridCol w:w="1152"/>
                    <w:gridCol w:w="123"/>
                  </w:tblGrid>
                  <w:tr w:rsidR="00C96F3A" w:rsidRPr="00EB1CB4" w:rsidTr="00A405B7">
                    <w:trPr>
                      <w:gridAfter w:val="2"/>
                      <w:wAfter w:w="1254" w:type="dxa"/>
                      <w:trHeight w:val="340"/>
                      <w:tblHeader/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vAlign w:val="center"/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1 </w:t>
                        </w:r>
                      </w:p>
                      <w:p w:rsidR="00C96F3A" w:rsidRPr="00EB1CB4" w:rsidRDefault="00C96F3A" w:rsidP="00A405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24" w:space="0" w:color="auto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vAlign w:val="center"/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ДД.ММ.ГГ </w:t>
                        </w:r>
                        <w:r w:rsidRPr="00EB1CB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br/>
                          <w:t>Дата/час</w:t>
                        </w:r>
                      </w:p>
                    </w:tc>
                    <w:tc>
                      <w:tcPr>
                        <w:tcW w:w="2242" w:type="dxa"/>
                        <w:vMerge w:val="restart"/>
                        <w:tcBorders>
                          <w:top w:val="single" w:sz="24" w:space="0" w:color="auto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vAlign w:val="center"/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Описание на извършената работа</w:t>
                        </w:r>
                      </w:p>
                    </w:tc>
                    <w:tc>
                      <w:tcPr>
                        <w:tcW w:w="3280" w:type="dxa"/>
                        <w:gridSpan w:val="3"/>
                        <w:tcBorders>
                          <w:top w:val="single" w:sz="24" w:space="0" w:color="auto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Възнаграждение (лв.)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24" w:space="0" w:color="auto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ind w:right="14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Разходи (лв.)</w:t>
                        </w:r>
                      </w:p>
                    </w:tc>
                  </w:tr>
                  <w:tr w:rsidR="00C96F3A" w:rsidRPr="00EB1CB4" w:rsidTr="00A405B7">
                    <w:trPr>
                      <w:trHeight w:val="340"/>
                      <w:tblHeader/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vAlign w:val="center"/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4" w:space="0" w:color="auto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vAlign w:val="center"/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24" w:space="0" w:color="auto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vAlign w:val="center"/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на час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време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сума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вид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сума</w:t>
                        </w: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shd w:val="clear" w:color="auto" w:fill="FFFFFF"/>
                            <w:lang w:eastAsia="bg-BG"/>
                          </w:rPr>
                          <w:t>1</w:t>
                        </w: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96F3A" w:rsidRPr="00EB1CB4" w:rsidTr="00A405B7">
                    <w:trPr>
                      <w:trHeight w:val="340"/>
                      <w:tblCellSpacing w:w="15" w:type="dxa"/>
                    </w:trPr>
                    <w:tc>
                      <w:tcPr>
                        <w:tcW w:w="504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СТОЙНОСТ</w:t>
                        </w:r>
                      </w:p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EB1CB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СТОЙНОСТ</w:t>
                        </w:r>
                      </w:p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top w:val="nil"/>
                          <w:left w:val="nil"/>
                          <w:bottom w:val="single" w:sz="24" w:space="0" w:color="auto"/>
                          <w:right w:val="single" w:sz="24" w:space="0" w:color="auto"/>
                        </w:tcBorders>
                        <w:hideMark/>
                      </w:tcPr>
                      <w:p w:rsidR="00C96F3A" w:rsidRPr="00EB1CB4" w:rsidRDefault="00C96F3A" w:rsidP="00A405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C96F3A" w:rsidRPr="00EB1CB4" w:rsidRDefault="00C96F3A" w:rsidP="00A40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Добавка за особено сложна и специфична експертиза: …………………стойност (лв.).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Добавка за експертиза, извършена в почивни дни или национални празници: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 стойност (лв.).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Обща сума за плащане .......................................... лв., дължими 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бюджета/набирателната сметка.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Сумата да бъде преведена по сметка с IBAN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№...............................................................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банков код .................................................., при банка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…………………………………..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ИЗВЕСТНА МИ Е НАКАЗАТЕЛНАТА ОТГОВОРНОСТ ПО </w:t>
                  </w:r>
                  <w:hyperlink r:id="rId8" w:history="1">
                    <w:r w:rsidRPr="00EB1CB4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bg-BG"/>
                      </w:rPr>
                      <w:t>ЧЛ. 313 НК</w:t>
                    </w:r>
                  </w:hyperlink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</w:t>
                  </w:r>
                </w:p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51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Гр. ...................................</w:t>
                  </w:r>
                </w:p>
              </w:tc>
              <w:tc>
                <w:tcPr>
                  <w:tcW w:w="35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C96F3A" w:rsidRPr="00EB1CB4" w:rsidRDefault="00C96F3A" w:rsidP="00A40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Вещо </w:t>
                  </w: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  <w:lang w:eastAsia="bg-BG"/>
                    </w:rPr>
                    <w:t>лице</w:t>
                  </w: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: ........................................................</w:t>
                  </w:r>
                </w:p>
              </w:tc>
            </w:tr>
            <w:tr w:rsidR="00C96F3A" w:rsidRPr="00EB1CB4" w:rsidTr="00A405B7">
              <w:trPr>
                <w:trHeight w:val="340"/>
              </w:trPr>
              <w:tc>
                <w:tcPr>
                  <w:tcW w:w="872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96F3A" w:rsidRPr="00EB1CB4" w:rsidRDefault="00C96F3A" w:rsidP="00A40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EB1C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Дата:................................</w:t>
                  </w:r>
                </w:p>
              </w:tc>
            </w:tr>
          </w:tbl>
          <w:p w:rsidR="00C96F3A" w:rsidRPr="00EB1CB4" w:rsidRDefault="00C96F3A" w:rsidP="00A4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C96F3A" w:rsidRPr="00B34717" w:rsidRDefault="00C96F3A" w:rsidP="00C96F3A">
      <w:pPr>
        <w:rPr>
          <w:rFonts w:ascii="Times New Roman" w:hAnsi="Times New Roman" w:cs="Times New Roman"/>
          <w:sz w:val="20"/>
          <w:szCs w:val="20"/>
        </w:rPr>
      </w:pPr>
    </w:p>
    <w:p w:rsidR="00A74328" w:rsidRDefault="00A74328">
      <w:bookmarkStart w:id="4" w:name="_GoBack"/>
      <w:bookmarkEnd w:id="4"/>
    </w:p>
    <w:sectPr w:rsidR="00A74328" w:rsidSect="006345C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3A"/>
    <w:rsid w:val="006777E7"/>
    <w:rsid w:val="007E38B0"/>
    <w:rsid w:val="00A74328"/>
    <w:rsid w:val="00C9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E7D2A-CDE5-470A-B816-173F12D8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03&amp;ToPar=Art313&amp;Type=2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pis://Base=NARH&amp;DocCode=84803&amp;ToPar=Art24_Al2&amp;Type=2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84803&amp;ToPar=Art23_Al2&amp;Type=201/" TargetMode="External"/><Relationship Id="rId5" Type="http://schemas.openxmlformats.org/officeDocument/2006/relationships/hyperlink" Target="apis://Base=NARH&amp;DocCode=84803&amp;ToPar=Art24_Al2&amp;Type=201/" TargetMode="External"/><Relationship Id="rId10" Type="http://schemas.openxmlformats.org/officeDocument/2006/relationships/theme" Target="theme/theme1.xml"/><Relationship Id="rId4" Type="http://schemas.openxmlformats.org/officeDocument/2006/relationships/hyperlink" Target="apis://Base=NARH&amp;DocCode=84803&amp;ToPar=Art23_Al2&amp;Type=20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2025-09-04T13:11:00Z</dcterms:created>
  <dcterms:modified xsi:type="dcterms:W3CDTF">2025-09-04T13:12:00Z</dcterms:modified>
</cp:coreProperties>
</file>